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72E502F2" w:rsidP="5A07F207" w:rsidRDefault="72E502F2" w14:paraId="0DE56AD9" w14:textId="5F5A4562">
      <w:pPr>
        <w:jc w:val="center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5A07F207">
        <w:rPr>
          <w:rFonts w:ascii="Calibri" w:hAnsi="Calibri" w:eastAsia="Calibri" w:cs="Calibri"/>
          <w:color w:val="000000" w:themeColor="text1"/>
          <w:sz w:val="22"/>
          <w:szCs w:val="22"/>
        </w:rPr>
        <w:t>Addendum 1</w:t>
      </w:r>
    </w:p>
    <w:p w:rsidR="00415923" w:rsidP="61413FA0" w:rsidRDefault="1D5E0296" w14:paraId="337A9381" w14:textId="7DA777C8">
      <w:pPr>
        <w:jc w:val="center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61413FA0">
        <w:rPr>
          <w:rFonts w:ascii="Calibri" w:hAnsi="Calibri" w:eastAsia="Calibri" w:cs="Calibri"/>
          <w:b/>
          <w:bCs/>
          <w:color w:val="000000" w:themeColor="text1"/>
          <w:sz w:val="22"/>
          <w:szCs w:val="22"/>
        </w:rPr>
        <w:t>HIF-WAIHOOLANA-25</w:t>
      </w:r>
    </w:p>
    <w:p w:rsidR="61413FA0" w:rsidP="5A07F207" w:rsidRDefault="1D5E0296" w14:paraId="3532B57D" w14:textId="602B6C9F">
      <w:pPr>
        <w:spacing w:line="240" w:lineRule="auto"/>
        <w:jc w:val="center"/>
        <w:rPr>
          <w:rFonts w:ascii="Calibri" w:hAnsi="Calibri" w:eastAsia="Calibri" w:cs="Calibri"/>
          <w:color w:val="000000" w:themeColor="text1"/>
          <w:sz w:val="22"/>
          <w:szCs w:val="22"/>
        </w:rPr>
      </w:pPr>
      <w:r w:rsidRPr="5A07F207">
        <w:rPr>
          <w:rFonts w:ascii="Calibri" w:hAnsi="Calibri" w:eastAsia="Calibri" w:cs="Calibri"/>
          <w:color w:val="000000" w:themeColor="text1"/>
          <w:sz w:val="22"/>
          <w:szCs w:val="22"/>
        </w:rPr>
        <w:t>WAIHOOLANA UPPER FENCE INSTALLATION, Hawaii Island</w:t>
      </w:r>
    </w:p>
    <w:p w:rsidR="1D5E0296" w:rsidP="5A07F207" w:rsidRDefault="1D5E0296" w14:paraId="38DDC06A" w14:textId="7A1B10E6">
      <w:pPr>
        <w:spacing w:before="240"/>
        <w:rPr>
          <w:rFonts w:ascii="Calibri" w:hAnsi="Calibri" w:eastAsia="Calibri" w:cs="Calibri"/>
          <w:sz w:val="22"/>
          <w:szCs w:val="22"/>
        </w:rPr>
      </w:pPr>
      <w:r w:rsidRPr="3930BF02" w:rsidR="6E5669D7">
        <w:rPr>
          <w:rFonts w:ascii="Calibri" w:hAnsi="Calibri" w:eastAsia="Calibri" w:cs="Calibri"/>
          <w:sz w:val="22"/>
          <w:szCs w:val="22"/>
        </w:rPr>
        <w:t xml:space="preserve">This addendum responds to questions </w:t>
      </w:r>
      <w:r w:rsidRPr="3930BF02" w:rsidR="34D4BFE9">
        <w:rPr>
          <w:rFonts w:ascii="Calibri" w:hAnsi="Calibri" w:eastAsia="Calibri" w:cs="Calibri"/>
          <w:sz w:val="22"/>
          <w:szCs w:val="22"/>
        </w:rPr>
        <w:t>ask</w:t>
      </w:r>
      <w:r w:rsidRPr="3930BF02" w:rsidR="6E5669D7">
        <w:rPr>
          <w:rFonts w:ascii="Calibri" w:hAnsi="Calibri" w:eastAsia="Calibri" w:cs="Calibri"/>
          <w:sz w:val="22"/>
          <w:szCs w:val="22"/>
        </w:rPr>
        <w:t>ed at the pre-bid conference</w:t>
      </w:r>
      <w:r w:rsidRPr="3930BF02" w:rsidR="511C32A0">
        <w:rPr>
          <w:rFonts w:ascii="Calibri" w:hAnsi="Calibri" w:eastAsia="Calibri" w:cs="Calibri"/>
          <w:sz w:val="22"/>
          <w:szCs w:val="22"/>
        </w:rPr>
        <w:t xml:space="preserve"> and makes changes to the IFB. </w:t>
      </w:r>
    </w:p>
    <w:p w:rsidR="1D5E0296" w:rsidP="5A07F207" w:rsidRDefault="1D5E0296" w14:paraId="48E03422" w14:textId="64225872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1. </w:t>
      </w:r>
      <w:r w:rsidRPr="5A07F207" w:rsidR="713BE9A0">
        <w:rPr>
          <w:rFonts w:ascii="Calibri" w:hAnsi="Calibri" w:eastAsia="Calibri" w:cs="Calibri"/>
          <w:sz w:val="22"/>
          <w:szCs w:val="22"/>
        </w:rPr>
        <w:t>How many stream crossings</w:t>
      </w:r>
      <w:r w:rsidRPr="5A07F207" w:rsidR="67241410">
        <w:rPr>
          <w:rFonts w:ascii="Calibri" w:hAnsi="Calibri" w:eastAsia="Calibri" w:cs="Calibri"/>
          <w:sz w:val="22"/>
          <w:szCs w:val="22"/>
        </w:rPr>
        <w:t xml:space="preserve"> are there</w:t>
      </w:r>
      <w:r w:rsidRPr="5A07F207" w:rsidR="713BE9A0">
        <w:rPr>
          <w:rFonts w:ascii="Calibri" w:hAnsi="Calibri" w:eastAsia="Calibri" w:cs="Calibri"/>
          <w:sz w:val="22"/>
          <w:szCs w:val="22"/>
        </w:rPr>
        <w:t>?</w:t>
      </w:r>
      <w:r w:rsidRPr="5A07F207" w:rsidR="0358A289">
        <w:rPr>
          <w:rFonts w:ascii="Calibri" w:hAnsi="Calibri" w:eastAsia="Calibri" w:cs="Calibri"/>
          <w:sz w:val="22"/>
          <w:szCs w:val="22"/>
        </w:rPr>
        <w:t xml:space="preserve"> Who is responsible for </w:t>
      </w:r>
      <w:r w:rsidRPr="5A07F207" w:rsidR="1C1D3508">
        <w:rPr>
          <w:rFonts w:ascii="Calibri" w:hAnsi="Calibri" w:eastAsia="Calibri" w:cs="Calibri"/>
          <w:sz w:val="22"/>
          <w:szCs w:val="22"/>
        </w:rPr>
        <w:t xml:space="preserve">building </w:t>
      </w:r>
      <w:r w:rsidRPr="5A07F207" w:rsidR="0358A289">
        <w:rPr>
          <w:rFonts w:ascii="Calibri" w:hAnsi="Calibri" w:eastAsia="Calibri" w:cs="Calibri"/>
          <w:sz w:val="22"/>
          <w:szCs w:val="22"/>
        </w:rPr>
        <w:t>the stream crossings?</w:t>
      </w:r>
      <w:r w:rsidRPr="5A07F207" w:rsidR="713BE9A0">
        <w:rPr>
          <w:rFonts w:ascii="Calibri" w:hAnsi="Calibri" w:eastAsia="Calibri" w:cs="Calibri"/>
          <w:sz w:val="22"/>
          <w:szCs w:val="22"/>
        </w:rPr>
        <w:t xml:space="preserve"> Please specify </w:t>
      </w:r>
      <w:r w:rsidRPr="5A07F207" w:rsidR="55250842">
        <w:rPr>
          <w:rFonts w:ascii="Calibri" w:hAnsi="Calibri" w:eastAsia="Calibri" w:cs="Calibri"/>
          <w:sz w:val="22"/>
          <w:szCs w:val="22"/>
        </w:rPr>
        <w:t xml:space="preserve">the width </w:t>
      </w:r>
      <w:r w:rsidRPr="5A07F207" w:rsidR="774AA13B">
        <w:rPr>
          <w:rFonts w:ascii="Calibri" w:hAnsi="Calibri" w:eastAsia="Calibri" w:cs="Calibri"/>
          <w:sz w:val="22"/>
          <w:szCs w:val="22"/>
        </w:rPr>
        <w:t>of each stream crossing</w:t>
      </w:r>
      <w:r w:rsidRPr="5A07F207" w:rsidR="2FEB134E">
        <w:rPr>
          <w:rFonts w:ascii="Calibri" w:hAnsi="Calibri" w:eastAsia="Calibri" w:cs="Calibri"/>
          <w:sz w:val="22"/>
          <w:szCs w:val="22"/>
        </w:rPr>
        <w:t>.</w:t>
      </w:r>
    </w:p>
    <w:p w:rsidR="1D5E0296" w:rsidP="5A07F207" w:rsidRDefault="0F913B9C" w14:paraId="4946F8D3" w14:textId="35F0D57E">
      <w:pPr>
        <w:ind w:left="720"/>
        <w:rPr>
          <w:rFonts w:ascii="Calibri" w:hAnsi="Calibri" w:eastAsia="Calibri" w:cs="Calibri"/>
          <w:sz w:val="22"/>
          <w:szCs w:val="22"/>
        </w:rPr>
      </w:pPr>
      <w:r w:rsidRPr="3930BF02" w:rsidR="1989BC81">
        <w:rPr>
          <w:rFonts w:ascii="Calibri" w:hAnsi="Calibri" w:eastAsia="Calibri" w:cs="Calibri"/>
          <w:sz w:val="22"/>
          <w:szCs w:val="22"/>
        </w:rPr>
        <w:t xml:space="preserve">A. </w:t>
      </w:r>
      <w:r w:rsidRPr="3930BF02" w:rsidR="0E27D43C">
        <w:rPr>
          <w:rFonts w:ascii="Calibri" w:hAnsi="Calibri" w:eastAsia="Calibri" w:cs="Calibri"/>
          <w:sz w:val="22"/>
          <w:szCs w:val="22"/>
        </w:rPr>
        <w:t>There are 12 stream crossings, and the contractor is responsible for building them. The width for each stream cr</w:t>
      </w:r>
      <w:r w:rsidRPr="3930BF02" w:rsidR="306E3208">
        <w:rPr>
          <w:rFonts w:ascii="Calibri" w:hAnsi="Calibri" w:eastAsia="Calibri" w:cs="Calibri"/>
          <w:sz w:val="22"/>
          <w:szCs w:val="22"/>
        </w:rPr>
        <w:t>ossing is as follows:</w:t>
      </w:r>
    </w:p>
    <w:p w:rsidR="1D5E0296" w:rsidP="5A07F207" w:rsidRDefault="31BA5E82" w14:paraId="1A63FCC7" w14:textId="0AC780C7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3930BF02" w:rsidR="75F5FA76">
        <w:rPr>
          <w:rFonts w:ascii="Calibri" w:hAnsi="Calibri" w:eastAsia="Calibri" w:cs="Calibri"/>
          <w:sz w:val="22"/>
          <w:szCs w:val="22"/>
        </w:rPr>
        <w:t>Natural barrier</w:t>
      </w:r>
    </w:p>
    <w:p w:rsidR="1D5E0296" w:rsidP="5A07F207" w:rsidRDefault="31BA5E82" w14:paraId="3615E3E3" w14:textId="73A89D96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3930BF02" w:rsidR="306E3208">
        <w:rPr>
          <w:rFonts w:ascii="Calibri" w:hAnsi="Calibri" w:eastAsia="Calibri" w:cs="Calibri"/>
          <w:sz w:val="22"/>
          <w:szCs w:val="22"/>
        </w:rPr>
        <w:t>Natural barrier</w:t>
      </w:r>
    </w:p>
    <w:p w:rsidR="1D5E0296" w:rsidP="5A07F207" w:rsidRDefault="31BA5E82" w14:paraId="18B2DC0B" w14:textId="698112CE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16 ft</w:t>
      </w:r>
    </w:p>
    <w:p w:rsidR="1D5E0296" w:rsidP="5A07F207" w:rsidRDefault="31BA5E82" w14:paraId="5C7165A6" w14:textId="3F0F226C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Natural barrier</w:t>
      </w:r>
    </w:p>
    <w:p w:rsidR="1D5E0296" w:rsidP="5A07F207" w:rsidRDefault="31BA5E82" w14:paraId="7BAF015E" w14:textId="56458E9B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10 ft</w:t>
      </w:r>
    </w:p>
    <w:p w:rsidR="1D5E0296" w:rsidP="5A07F207" w:rsidRDefault="31BA5E82" w14:paraId="78BC91BA" w14:textId="4ABDE4DF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6 ft</w:t>
      </w:r>
    </w:p>
    <w:p w:rsidR="1D5E0296" w:rsidP="5A07F207" w:rsidRDefault="31BA5E82" w14:paraId="2FBAEF07" w14:textId="1A466D58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10 ft</w:t>
      </w:r>
    </w:p>
    <w:p w:rsidR="1D5E0296" w:rsidP="5A07F207" w:rsidRDefault="31BA5E82" w14:paraId="27C46A16" w14:textId="417646CB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14 ft</w:t>
      </w:r>
    </w:p>
    <w:p w:rsidR="1D5E0296" w:rsidP="5A07F207" w:rsidRDefault="31BA5E82" w14:paraId="63AC6A55" w14:textId="07E92AD7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6 ft</w:t>
      </w:r>
    </w:p>
    <w:p w:rsidR="1D5E0296" w:rsidP="5A07F207" w:rsidRDefault="31BA5E82" w14:paraId="31D5F3F9" w14:textId="1001564C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Natural barrier</w:t>
      </w:r>
    </w:p>
    <w:p w:rsidR="1D5E0296" w:rsidP="5A07F207" w:rsidRDefault="31BA5E82" w14:paraId="0C288B8E" w14:textId="3DA1525A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6 ft</w:t>
      </w:r>
    </w:p>
    <w:p w:rsidR="1D5E0296" w:rsidP="5A07F207" w:rsidRDefault="31BA5E82" w14:paraId="68398AA4" w14:textId="57211838">
      <w:pPr>
        <w:pStyle w:val="ListParagraph"/>
        <w:numPr>
          <w:ilvl w:val="0"/>
          <w:numId w:val="7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Natural barrier</w:t>
      </w:r>
      <w:r w:rsidRPr="5A07F207" w:rsidR="5048DC74">
        <w:rPr>
          <w:rFonts w:ascii="Calibri" w:hAnsi="Calibri" w:eastAsia="Calibri" w:cs="Calibri"/>
          <w:sz w:val="22"/>
          <w:szCs w:val="22"/>
        </w:rPr>
        <w:t xml:space="preserve"> </w:t>
      </w:r>
    </w:p>
    <w:p w:rsidR="4BECADD7" w:rsidP="5A07F207" w:rsidRDefault="7E490DC4" w14:paraId="18D6C026" w14:textId="69C76DC7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2. </w:t>
      </w:r>
      <w:r w:rsidRPr="5A07F207" w:rsidR="172D5678">
        <w:rPr>
          <w:rFonts w:ascii="Calibri" w:hAnsi="Calibri" w:eastAsia="Calibri" w:cs="Calibri"/>
          <w:sz w:val="22"/>
          <w:szCs w:val="22"/>
        </w:rPr>
        <w:t xml:space="preserve">Can you clarify the </w:t>
      </w:r>
      <w:r w:rsidRPr="5A07F207">
        <w:rPr>
          <w:rFonts w:ascii="Calibri" w:hAnsi="Calibri" w:eastAsia="Calibri" w:cs="Calibri"/>
          <w:sz w:val="22"/>
          <w:szCs w:val="22"/>
        </w:rPr>
        <w:t xml:space="preserve">Max Y posts </w:t>
      </w:r>
      <w:r w:rsidRPr="5A07F207" w:rsidR="2059F072">
        <w:rPr>
          <w:rFonts w:ascii="Calibri" w:hAnsi="Calibri" w:eastAsia="Calibri" w:cs="Calibri"/>
          <w:sz w:val="22"/>
          <w:szCs w:val="22"/>
        </w:rPr>
        <w:t>specification</w:t>
      </w:r>
      <w:r w:rsidRPr="5A07F207">
        <w:rPr>
          <w:rFonts w:ascii="Calibri" w:hAnsi="Calibri" w:eastAsia="Calibri" w:cs="Calibri"/>
          <w:sz w:val="22"/>
          <w:szCs w:val="22"/>
        </w:rPr>
        <w:t>s?</w:t>
      </w:r>
    </w:p>
    <w:p w:rsidR="7E490DC4" w:rsidP="5A07F207" w:rsidRDefault="442C7564" w14:paraId="5DCF7EF9" w14:textId="77106957">
      <w:pPr>
        <w:ind w:left="720"/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A. </w:t>
      </w:r>
      <w:r w:rsidRPr="5A07F207" w:rsidR="232ECBE5">
        <w:rPr>
          <w:rFonts w:ascii="Calibri" w:hAnsi="Calibri" w:eastAsia="Calibri" w:cs="Calibri"/>
          <w:sz w:val="22"/>
          <w:szCs w:val="22"/>
        </w:rPr>
        <w:t>The Max Y post</w:t>
      </w:r>
      <w:r w:rsidRPr="5A07F207" w:rsidR="3929289B">
        <w:rPr>
          <w:rFonts w:ascii="Calibri" w:hAnsi="Calibri" w:eastAsia="Calibri" w:cs="Calibri"/>
          <w:sz w:val="22"/>
          <w:szCs w:val="22"/>
        </w:rPr>
        <w:t>s specifications in the IFB are correct; refer to the IFB.</w:t>
      </w:r>
    </w:p>
    <w:p w:rsidR="4BECADD7" w:rsidP="5A07F207" w:rsidRDefault="6823F3BA" w14:paraId="035A813C" w14:textId="5F6BA85F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3. </w:t>
      </w:r>
      <w:r w:rsidRPr="5A07F207" w:rsidR="034D98F8">
        <w:rPr>
          <w:rFonts w:ascii="Calibri" w:hAnsi="Calibri" w:eastAsia="Calibri" w:cs="Calibri"/>
          <w:sz w:val="22"/>
          <w:szCs w:val="22"/>
        </w:rPr>
        <w:t xml:space="preserve">Can you clarify who will be responsible for clearing </w:t>
      </w:r>
      <w:r w:rsidRPr="5A07F207" w:rsidR="3E6DE26A">
        <w:rPr>
          <w:rFonts w:ascii="Calibri" w:hAnsi="Calibri" w:eastAsia="Calibri" w:cs="Calibri"/>
          <w:sz w:val="22"/>
          <w:szCs w:val="22"/>
        </w:rPr>
        <w:t xml:space="preserve">large </w:t>
      </w:r>
      <w:r w:rsidRPr="5A07F207" w:rsidR="034D98F8">
        <w:rPr>
          <w:rFonts w:ascii="Calibri" w:hAnsi="Calibri" w:eastAsia="Calibri" w:cs="Calibri"/>
          <w:sz w:val="22"/>
          <w:szCs w:val="22"/>
        </w:rPr>
        <w:t>native trees?</w:t>
      </w:r>
    </w:p>
    <w:p w:rsidR="009B0AEB" w:rsidP="5A07F207" w:rsidRDefault="2F0E771F" w14:paraId="0542FEDF" w14:textId="77777777">
      <w:pPr>
        <w:ind w:left="720"/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A. The contractor will be responsible for </w:t>
      </w:r>
      <w:r w:rsidRPr="5A07F207" w:rsidR="25347D03">
        <w:rPr>
          <w:rFonts w:ascii="Calibri" w:hAnsi="Calibri" w:eastAsia="Calibri" w:cs="Calibri"/>
          <w:sz w:val="22"/>
          <w:szCs w:val="22"/>
        </w:rPr>
        <w:t>all clearing of the fence corridor</w:t>
      </w:r>
      <w:r w:rsidRPr="5A07F207" w:rsidR="45CA0C7C">
        <w:rPr>
          <w:rFonts w:ascii="Calibri" w:hAnsi="Calibri" w:eastAsia="Calibri" w:cs="Calibri"/>
          <w:sz w:val="22"/>
          <w:szCs w:val="22"/>
        </w:rPr>
        <w:t>. Large health</w:t>
      </w:r>
      <w:r w:rsidRPr="5A07F207" w:rsidR="03D4CFB5">
        <w:rPr>
          <w:rFonts w:ascii="Calibri" w:hAnsi="Calibri" w:eastAsia="Calibri" w:cs="Calibri"/>
          <w:sz w:val="22"/>
          <w:szCs w:val="22"/>
        </w:rPr>
        <w:t>y</w:t>
      </w:r>
      <w:r w:rsidRPr="5A07F207" w:rsidR="45CA0C7C">
        <w:rPr>
          <w:rFonts w:ascii="Calibri" w:hAnsi="Calibri" w:eastAsia="Calibri" w:cs="Calibri"/>
          <w:sz w:val="22"/>
          <w:szCs w:val="22"/>
        </w:rPr>
        <w:t xml:space="preserve"> native trees, especially ohia, shall be avoided as much as possible.</w:t>
      </w:r>
      <w:r w:rsidRPr="5A07F207" w:rsidR="25347D03">
        <w:rPr>
          <w:rFonts w:ascii="Calibri" w:hAnsi="Calibri" w:eastAsia="Calibri" w:cs="Calibri"/>
          <w:sz w:val="22"/>
          <w:szCs w:val="22"/>
        </w:rPr>
        <w:t xml:space="preserve"> </w:t>
      </w:r>
      <w:r w:rsidRPr="5A07F207" w:rsidR="612B17F4">
        <w:rPr>
          <w:rFonts w:ascii="Calibri" w:hAnsi="Calibri" w:eastAsia="Calibri" w:cs="Calibri"/>
          <w:sz w:val="22"/>
          <w:szCs w:val="22"/>
        </w:rPr>
        <w:t>R</w:t>
      </w:r>
      <w:r w:rsidRPr="5A07F207" w:rsidR="25347D03">
        <w:rPr>
          <w:rFonts w:ascii="Calibri" w:hAnsi="Calibri" w:eastAsia="Calibri" w:cs="Calibri"/>
          <w:sz w:val="22"/>
          <w:szCs w:val="22"/>
        </w:rPr>
        <w:t>efer to the</w:t>
      </w:r>
      <w:r w:rsidRPr="5A07F207" w:rsidR="3C9E7A07">
        <w:rPr>
          <w:rFonts w:ascii="Calibri" w:hAnsi="Calibri" w:eastAsia="Calibri" w:cs="Calibri"/>
          <w:sz w:val="22"/>
          <w:szCs w:val="22"/>
        </w:rPr>
        <w:t xml:space="preserve"> IFB.</w:t>
      </w:r>
    </w:p>
    <w:p w:rsidR="4BECADD7" w:rsidP="5A07F207" w:rsidRDefault="25347D03" w14:paraId="05B04C5B" w14:textId="07027B5B">
      <w:pPr>
        <w:ind w:left="720"/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 </w:t>
      </w:r>
    </w:p>
    <w:p w:rsidRPr="009B0AEB" w:rsidR="4BECADD7" w:rsidP="5A07F207" w:rsidRDefault="0FB97242" w14:paraId="6806B298" w14:textId="4429B39C">
      <w:pPr>
        <w:rPr>
          <w:rFonts w:ascii="Calibri" w:hAnsi="Calibri" w:eastAsia="Calibri" w:cs="Calibri"/>
          <w:b/>
          <w:bCs/>
          <w:sz w:val="22"/>
          <w:szCs w:val="22"/>
        </w:rPr>
      </w:pPr>
      <w:r w:rsidRPr="009B0AEB">
        <w:rPr>
          <w:rFonts w:ascii="Calibri" w:hAnsi="Calibri" w:eastAsia="Calibri" w:cs="Calibri"/>
          <w:b/>
          <w:bCs/>
        </w:rPr>
        <w:t>T</w:t>
      </w:r>
      <w:r w:rsidRPr="009B0AEB">
        <w:rPr>
          <w:rFonts w:ascii="Calibri" w:hAnsi="Calibri" w:eastAsia="Calibri" w:cs="Calibri"/>
          <w:b/>
          <w:bCs/>
          <w:sz w:val="22"/>
          <w:szCs w:val="22"/>
        </w:rPr>
        <w:t>he following changes have been made:</w:t>
      </w:r>
    </w:p>
    <w:p w:rsidR="4BECADD7" w:rsidP="5A07F207" w:rsidRDefault="4ED40BFE" w14:paraId="2BDAAE54" w14:textId="4155E76F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In the Scope of Work</w:t>
      </w:r>
      <w:r w:rsidRPr="5A07F207" w:rsidR="2C255E1D">
        <w:rPr>
          <w:rFonts w:ascii="Calibri" w:hAnsi="Calibri" w:eastAsia="Calibri" w:cs="Calibri"/>
          <w:sz w:val="22"/>
          <w:szCs w:val="22"/>
        </w:rPr>
        <w:t>,</w:t>
      </w:r>
      <w:r w:rsidRPr="5A07F207">
        <w:rPr>
          <w:rFonts w:ascii="Calibri" w:hAnsi="Calibri" w:eastAsia="Calibri" w:cs="Calibri"/>
          <w:sz w:val="22"/>
          <w:szCs w:val="22"/>
        </w:rPr>
        <w:t xml:space="preserve"> </w:t>
      </w:r>
      <w:r w:rsidRPr="5A07F207" w:rsidR="512FAD2D">
        <w:rPr>
          <w:rFonts w:ascii="Calibri" w:hAnsi="Calibri" w:eastAsia="Calibri" w:cs="Calibri"/>
          <w:sz w:val="22"/>
          <w:szCs w:val="22"/>
        </w:rPr>
        <w:t>Minimum Qualifications</w:t>
      </w:r>
      <w:r w:rsidRPr="5A07F207" w:rsidR="3C88A9B0">
        <w:rPr>
          <w:rFonts w:ascii="Calibri" w:hAnsi="Calibri" w:eastAsia="Calibri" w:cs="Calibri"/>
          <w:sz w:val="22"/>
          <w:szCs w:val="22"/>
        </w:rPr>
        <w:t xml:space="preserve"> </w:t>
      </w:r>
      <w:r w:rsidRPr="5A07F207" w:rsidR="512FAD2D">
        <w:rPr>
          <w:rFonts w:ascii="Calibri" w:hAnsi="Calibri" w:eastAsia="Calibri" w:cs="Calibri"/>
          <w:sz w:val="22"/>
          <w:szCs w:val="22"/>
        </w:rPr>
        <w:t xml:space="preserve">section - </w:t>
      </w:r>
    </w:p>
    <w:p w:rsidR="4BECADD7" w:rsidP="5A07F207" w:rsidRDefault="32EADF41" w14:paraId="5C2B5E27" w14:textId="27DDF20E">
      <w:pPr>
        <w:pStyle w:val="ListParagraph"/>
        <w:numPr>
          <w:ilvl w:val="0"/>
          <w:numId w:val="5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FROM: “...rough, undisturbed terrain in the State of Hawaii of at least 9,500 feet.”</w:t>
      </w:r>
    </w:p>
    <w:p w:rsidR="00A71A0A" w:rsidP="00A71A0A" w:rsidRDefault="32EADF41" w14:paraId="3295E9E5" w14:textId="428A8B64">
      <w:pPr>
        <w:pStyle w:val="ListParagraph"/>
        <w:numPr>
          <w:ilvl w:val="0"/>
          <w:numId w:val="5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TO: “...rough, undisturbed terrain in the State of Hawaii of at least 9,000 feet.”</w:t>
      </w:r>
    </w:p>
    <w:p w:rsidRPr="00A71A0A" w:rsidR="00A71A0A" w:rsidP="00A71A0A" w:rsidRDefault="00A71A0A" w14:paraId="531ABBA1" w14:textId="77777777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4BECADD7" w:rsidP="5A07F207" w:rsidRDefault="512FAD2D" w14:paraId="2F5163DF" w14:textId="4E0B42DC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In the Scope of Work</w:t>
      </w:r>
      <w:r w:rsidRPr="5A07F207" w:rsidR="29070CA0">
        <w:rPr>
          <w:rFonts w:ascii="Calibri" w:hAnsi="Calibri" w:eastAsia="Calibri" w:cs="Calibri"/>
          <w:sz w:val="22"/>
          <w:szCs w:val="22"/>
        </w:rPr>
        <w:t>,</w:t>
      </w:r>
      <w:r w:rsidRPr="5A07F207">
        <w:rPr>
          <w:rFonts w:ascii="Calibri" w:hAnsi="Calibri" w:eastAsia="Calibri" w:cs="Calibri"/>
          <w:sz w:val="22"/>
          <w:szCs w:val="22"/>
        </w:rPr>
        <w:t xml:space="preserve"> </w:t>
      </w:r>
      <w:proofErr w:type="spellStart"/>
      <w:r w:rsidRPr="5A07F207" w:rsidR="4ED40BFE">
        <w:rPr>
          <w:rFonts w:ascii="Calibri" w:hAnsi="Calibri" w:eastAsia="Calibri" w:cs="Calibri"/>
          <w:sz w:val="22"/>
          <w:szCs w:val="22"/>
        </w:rPr>
        <w:t>Waihoolana</w:t>
      </w:r>
      <w:proofErr w:type="spellEnd"/>
      <w:r w:rsidRPr="5A07F207" w:rsidR="4ED40BFE">
        <w:rPr>
          <w:rFonts w:ascii="Calibri" w:hAnsi="Calibri" w:eastAsia="Calibri" w:cs="Calibri"/>
          <w:sz w:val="22"/>
          <w:szCs w:val="22"/>
        </w:rPr>
        <w:t xml:space="preserve"> Upper Fence Project Details section</w:t>
      </w:r>
      <w:r w:rsidRPr="5A07F207" w:rsidR="55C5E2F6">
        <w:rPr>
          <w:rFonts w:ascii="Calibri" w:hAnsi="Calibri" w:eastAsia="Calibri" w:cs="Calibri"/>
          <w:sz w:val="22"/>
          <w:szCs w:val="22"/>
        </w:rPr>
        <w:t xml:space="preserve"> - </w:t>
      </w:r>
    </w:p>
    <w:p w:rsidR="4BECADD7" w:rsidP="5A07F207" w:rsidRDefault="4ED40BFE" w14:paraId="7EBFD37C" w14:textId="672E5651">
      <w:pPr>
        <w:pStyle w:val="ListParagraph"/>
        <w:numPr>
          <w:ilvl w:val="0"/>
          <w:numId w:val="6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FROM: “At </w:t>
      </w:r>
      <w:proofErr w:type="spellStart"/>
      <w:r w:rsidRPr="5A07F207">
        <w:rPr>
          <w:rFonts w:ascii="Calibri" w:hAnsi="Calibri" w:eastAsia="Calibri" w:cs="Calibri"/>
          <w:sz w:val="22"/>
          <w:szCs w:val="22"/>
        </w:rPr>
        <w:t>Waihoolana</w:t>
      </w:r>
      <w:proofErr w:type="spellEnd"/>
      <w:r w:rsidRPr="5A07F207">
        <w:rPr>
          <w:rFonts w:ascii="Calibri" w:hAnsi="Calibri" w:eastAsia="Calibri" w:cs="Calibri"/>
          <w:sz w:val="22"/>
          <w:szCs w:val="22"/>
        </w:rPr>
        <w:t>, approximately 9,500 feet of fence will be constructed.”</w:t>
      </w:r>
    </w:p>
    <w:p w:rsidR="4BECADD7" w:rsidP="5A07F207" w:rsidRDefault="4ED40BFE" w14:paraId="154FF2C8" w14:textId="4BAA9BB8">
      <w:pPr>
        <w:pStyle w:val="ListParagraph"/>
        <w:numPr>
          <w:ilvl w:val="0"/>
          <w:numId w:val="6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lastRenderedPageBreak/>
        <w:t xml:space="preserve">TO: “At </w:t>
      </w:r>
      <w:proofErr w:type="spellStart"/>
      <w:r w:rsidRPr="5A07F207">
        <w:rPr>
          <w:rFonts w:ascii="Calibri" w:hAnsi="Calibri" w:eastAsia="Calibri" w:cs="Calibri"/>
          <w:sz w:val="22"/>
          <w:szCs w:val="22"/>
        </w:rPr>
        <w:t>Waihoolana</w:t>
      </w:r>
      <w:proofErr w:type="spellEnd"/>
      <w:r w:rsidRPr="5A07F207">
        <w:rPr>
          <w:rFonts w:ascii="Calibri" w:hAnsi="Calibri" w:eastAsia="Calibri" w:cs="Calibri"/>
          <w:sz w:val="22"/>
          <w:szCs w:val="22"/>
        </w:rPr>
        <w:t>, approximately 9,000 feet of fence will be constructed.”</w:t>
      </w:r>
    </w:p>
    <w:p w:rsidR="00A71A0A" w:rsidP="00A71A0A" w:rsidRDefault="00A71A0A" w14:paraId="747C7B06" w14:textId="77777777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4BECADD7" w:rsidP="5A07F207" w:rsidRDefault="37A7C7BE" w14:paraId="64C9B5CA" w14:textId="4E3D0494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In the Scope of Work</w:t>
      </w:r>
      <w:r w:rsidRPr="5A07F207" w:rsidR="3B1A0B9B">
        <w:rPr>
          <w:rFonts w:ascii="Calibri" w:hAnsi="Calibri" w:eastAsia="Calibri" w:cs="Calibri"/>
          <w:sz w:val="22"/>
          <w:szCs w:val="22"/>
        </w:rPr>
        <w:t>,</w:t>
      </w:r>
      <w:r w:rsidRPr="5A07F207">
        <w:rPr>
          <w:rFonts w:ascii="Calibri" w:hAnsi="Calibri" w:eastAsia="Calibri" w:cs="Calibri"/>
          <w:sz w:val="22"/>
          <w:szCs w:val="22"/>
        </w:rPr>
        <w:t xml:space="preserve"> Site Preparation </w:t>
      </w:r>
      <w:r w:rsidRPr="5A07F207" w:rsidR="5293E6EB">
        <w:rPr>
          <w:rFonts w:ascii="Calibri" w:hAnsi="Calibri" w:eastAsia="Calibri" w:cs="Calibri"/>
          <w:sz w:val="22"/>
          <w:szCs w:val="22"/>
        </w:rPr>
        <w:t xml:space="preserve">section </w:t>
      </w:r>
      <w:r w:rsidRPr="5A07F207">
        <w:rPr>
          <w:rFonts w:ascii="Calibri" w:hAnsi="Calibri" w:eastAsia="Calibri" w:cs="Calibri"/>
          <w:sz w:val="22"/>
          <w:szCs w:val="22"/>
        </w:rPr>
        <w:t xml:space="preserve">- </w:t>
      </w:r>
    </w:p>
    <w:p w:rsidR="4BECADD7" w:rsidP="5A07F207" w:rsidRDefault="37A7C7BE" w14:paraId="6D6F8910" w14:textId="67A5376B">
      <w:pPr>
        <w:pStyle w:val="ListParagraph"/>
        <w:numPr>
          <w:ilvl w:val="0"/>
          <w:numId w:val="4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FROM: “...In addition, large healthy native trees shall be avoided as mu</w:t>
      </w:r>
      <w:r w:rsidRPr="5A07F207" w:rsidR="052D7B92">
        <w:rPr>
          <w:rFonts w:ascii="Calibri" w:hAnsi="Calibri" w:eastAsia="Calibri" w:cs="Calibri"/>
          <w:sz w:val="22"/>
          <w:szCs w:val="22"/>
        </w:rPr>
        <w:t>ch</w:t>
      </w:r>
      <w:r w:rsidRPr="5A07F207">
        <w:rPr>
          <w:rFonts w:ascii="Calibri" w:hAnsi="Calibri" w:eastAsia="Calibri" w:cs="Calibri"/>
          <w:sz w:val="22"/>
          <w:szCs w:val="22"/>
        </w:rPr>
        <w:t xml:space="preserve"> as po</w:t>
      </w:r>
      <w:r w:rsidRPr="5A07F207" w:rsidR="79624006">
        <w:rPr>
          <w:rFonts w:ascii="Calibri" w:hAnsi="Calibri" w:eastAsia="Calibri" w:cs="Calibri"/>
          <w:sz w:val="22"/>
          <w:szCs w:val="22"/>
        </w:rPr>
        <w:t>ssible.”</w:t>
      </w:r>
    </w:p>
    <w:p w:rsidR="4BECADD7" w:rsidP="5A07F207" w:rsidRDefault="79624006" w14:paraId="4A7728F0" w14:textId="14873ACC">
      <w:pPr>
        <w:pStyle w:val="ListParagraph"/>
        <w:numPr>
          <w:ilvl w:val="0"/>
          <w:numId w:val="4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TO: “...In addition, large healthy native trees, especially ohia, shall be avoided as much as possible.”</w:t>
      </w:r>
    </w:p>
    <w:p w:rsidR="00A71A0A" w:rsidP="00A71A0A" w:rsidRDefault="00A71A0A" w14:paraId="1DDDE4B2" w14:textId="77777777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4BECADD7" w:rsidP="5A07F207" w:rsidRDefault="211FE067" w14:paraId="6D004A52" w14:textId="1E35AF45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In the Scope of Work, Site Preparation</w:t>
      </w:r>
      <w:r w:rsidRPr="5A07F207" w:rsidR="5E23B4B2">
        <w:rPr>
          <w:rFonts w:ascii="Calibri" w:hAnsi="Calibri" w:eastAsia="Calibri" w:cs="Calibri"/>
          <w:sz w:val="22"/>
          <w:szCs w:val="22"/>
        </w:rPr>
        <w:t xml:space="preserve"> </w:t>
      </w:r>
      <w:r w:rsidRPr="5A07F207" w:rsidR="23F9253E">
        <w:rPr>
          <w:rFonts w:ascii="Calibri" w:hAnsi="Calibri" w:eastAsia="Calibri" w:cs="Calibri"/>
          <w:sz w:val="22"/>
          <w:szCs w:val="22"/>
        </w:rPr>
        <w:t xml:space="preserve">section </w:t>
      </w:r>
      <w:r w:rsidRPr="5A07F207">
        <w:rPr>
          <w:rFonts w:ascii="Calibri" w:hAnsi="Calibri" w:eastAsia="Calibri" w:cs="Calibri"/>
          <w:sz w:val="22"/>
          <w:szCs w:val="22"/>
        </w:rPr>
        <w:t>-</w:t>
      </w:r>
    </w:p>
    <w:p w:rsidR="4BECADD7" w:rsidP="5A07F207" w:rsidRDefault="55C3353D" w14:paraId="411EF2F6" w14:textId="080A08E2">
      <w:pPr>
        <w:pStyle w:val="ListParagraph"/>
        <w:numPr>
          <w:ilvl w:val="0"/>
          <w:numId w:val="3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Removed the sentence, “...Any native trees (mainly ohia) that are taller than 5” (from ground level) and/or 6” in diameter, may not be cleared.” This was removed</w:t>
      </w:r>
      <w:r w:rsidRPr="5A07F207" w:rsidR="1486F4AE">
        <w:rPr>
          <w:rFonts w:ascii="Calibri" w:hAnsi="Calibri" w:eastAsia="Calibri" w:cs="Calibri"/>
          <w:sz w:val="22"/>
          <w:szCs w:val="22"/>
        </w:rPr>
        <w:t xml:space="preserve"> because some native trees will need to be cleared – this will be the contractor’s responsibility.</w:t>
      </w:r>
    </w:p>
    <w:p w:rsidR="00A71A0A" w:rsidP="00A71A0A" w:rsidRDefault="00A71A0A" w14:paraId="35E08490" w14:textId="77777777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4BECADD7" w:rsidP="5A07F207" w:rsidRDefault="719339BF" w14:paraId="2B37ED0B" w14:textId="3B83FF11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>In the Fence Specifications</w:t>
      </w:r>
      <w:r w:rsidRPr="5A07F207" w:rsidR="5A8D8340">
        <w:rPr>
          <w:rFonts w:ascii="Calibri" w:hAnsi="Calibri" w:eastAsia="Calibri" w:cs="Calibri"/>
          <w:sz w:val="22"/>
          <w:szCs w:val="22"/>
        </w:rPr>
        <w:t>, “11. Other Specifications”</w:t>
      </w:r>
      <w:r w:rsidRPr="5A07F207">
        <w:rPr>
          <w:rFonts w:ascii="Calibri" w:hAnsi="Calibri" w:eastAsia="Calibri" w:cs="Calibri"/>
          <w:sz w:val="22"/>
          <w:szCs w:val="22"/>
        </w:rPr>
        <w:t xml:space="preserve"> </w:t>
      </w:r>
      <w:r w:rsidRPr="5A07F207" w:rsidR="78C4153B">
        <w:rPr>
          <w:rFonts w:ascii="Calibri" w:hAnsi="Calibri" w:eastAsia="Calibri" w:cs="Calibri"/>
          <w:sz w:val="22"/>
          <w:szCs w:val="22"/>
        </w:rPr>
        <w:t xml:space="preserve">section - </w:t>
      </w:r>
    </w:p>
    <w:p w:rsidR="4BECADD7" w:rsidP="5A07F207" w:rsidRDefault="78C4153B" w14:paraId="684D45C3" w14:textId="768F65B3">
      <w:pPr>
        <w:pStyle w:val="ListParagraph"/>
        <w:numPr>
          <w:ilvl w:val="0"/>
          <w:numId w:val="2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FROM: </w:t>
      </w:r>
      <w:r w:rsidRPr="5A07F207" w:rsidR="4A1B27A1">
        <w:rPr>
          <w:rFonts w:ascii="Calibri" w:hAnsi="Calibri" w:eastAsia="Calibri" w:cs="Calibri"/>
          <w:sz w:val="22"/>
          <w:szCs w:val="22"/>
        </w:rPr>
        <w:t xml:space="preserve">“...At NO point should the fenceline be within 15 feet of the historic </w:t>
      </w:r>
      <w:proofErr w:type="spellStart"/>
      <w:r w:rsidRPr="5A07F207" w:rsidR="4A1B27A1">
        <w:rPr>
          <w:rFonts w:ascii="Calibri" w:hAnsi="Calibri" w:eastAsia="Calibri" w:cs="Calibri"/>
          <w:sz w:val="22"/>
          <w:szCs w:val="22"/>
        </w:rPr>
        <w:t>Kehena</w:t>
      </w:r>
      <w:proofErr w:type="spellEnd"/>
      <w:r w:rsidRPr="5A07F207" w:rsidR="4A1B27A1">
        <w:rPr>
          <w:rFonts w:ascii="Calibri" w:hAnsi="Calibri" w:eastAsia="Calibri" w:cs="Calibri"/>
          <w:sz w:val="22"/>
          <w:szCs w:val="22"/>
        </w:rPr>
        <w:t xml:space="preserve"> Ditch Trail.”</w:t>
      </w:r>
    </w:p>
    <w:p w:rsidR="4BECADD7" w:rsidP="5A07F207" w:rsidRDefault="4A1B27A1" w14:paraId="63ADE015" w14:textId="42117802">
      <w:pPr>
        <w:pStyle w:val="ListParagraph"/>
        <w:numPr>
          <w:ilvl w:val="0"/>
          <w:numId w:val="2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TO: “...At NO point should the fenceline be within 10 feet of the historic </w:t>
      </w:r>
      <w:proofErr w:type="spellStart"/>
      <w:r w:rsidRPr="5A07F207">
        <w:rPr>
          <w:rFonts w:ascii="Calibri" w:hAnsi="Calibri" w:eastAsia="Calibri" w:cs="Calibri"/>
          <w:sz w:val="22"/>
          <w:szCs w:val="22"/>
        </w:rPr>
        <w:t>Kehena</w:t>
      </w:r>
      <w:proofErr w:type="spellEnd"/>
      <w:r w:rsidRPr="5A07F207">
        <w:rPr>
          <w:rFonts w:ascii="Calibri" w:hAnsi="Calibri" w:eastAsia="Calibri" w:cs="Calibri"/>
          <w:sz w:val="22"/>
          <w:szCs w:val="22"/>
        </w:rPr>
        <w:t xml:space="preserve"> Ditch Trail.”</w:t>
      </w:r>
    </w:p>
    <w:p w:rsidR="00A71A0A" w:rsidP="00A71A0A" w:rsidRDefault="00A71A0A" w14:paraId="1D84A544" w14:textId="77777777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0AF674CA" w:rsidP="5A07F207" w:rsidRDefault="0AF674CA" w14:paraId="749AA1AF" w14:textId="75E349A7">
      <w:p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The Project Item No. Table - </w:t>
      </w:r>
    </w:p>
    <w:p w:rsidR="0AF674CA" w:rsidP="5A07F207" w:rsidRDefault="0AF674CA" w14:paraId="7B301254" w14:textId="27052E1F">
      <w:pPr>
        <w:pStyle w:val="ListParagraph"/>
        <w:numPr>
          <w:ilvl w:val="0"/>
          <w:numId w:val="1"/>
        </w:numPr>
        <w:rPr>
          <w:rFonts w:ascii="Calibri" w:hAnsi="Calibri" w:eastAsia="Calibri" w:cs="Calibri"/>
          <w:sz w:val="22"/>
          <w:szCs w:val="22"/>
        </w:rPr>
      </w:pPr>
      <w:r w:rsidRPr="5A07F207">
        <w:rPr>
          <w:rFonts w:ascii="Calibri" w:hAnsi="Calibri" w:eastAsia="Calibri" w:cs="Calibri"/>
          <w:sz w:val="22"/>
          <w:szCs w:val="22"/>
        </w:rPr>
        <w:t xml:space="preserve">FROM: </w:t>
      </w:r>
    </w:p>
    <w:tbl>
      <w:tblPr>
        <w:tblStyle w:val="TableGrid"/>
        <w:tblW w:w="9295" w:type="dxa"/>
        <w:jc w:val="center"/>
        <w:tblLook w:val="04A0" w:firstRow="1" w:lastRow="0" w:firstColumn="1" w:lastColumn="0" w:noHBand="0" w:noVBand="1"/>
      </w:tblPr>
      <w:tblGrid>
        <w:gridCol w:w="4700"/>
        <w:gridCol w:w="1158"/>
        <w:gridCol w:w="1982"/>
        <w:gridCol w:w="1455"/>
      </w:tblGrid>
      <w:tr w:rsidRPr="003C7507" w:rsidR="003C7507" w:rsidTr="00023570" w14:paraId="53F846DC" w14:textId="77777777">
        <w:trPr>
          <w:jc w:val="center"/>
        </w:trPr>
        <w:tc>
          <w:tcPr>
            <w:tcW w:w="4700" w:type="dxa"/>
            <w:vAlign w:val="center"/>
          </w:tcPr>
          <w:p w:rsidRPr="003C7507" w:rsidR="003C7507" w:rsidP="003C7507" w:rsidRDefault="003C7507" w14:paraId="5181BAEB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proofErr w:type="spellStart"/>
            <w:r w:rsidRPr="003C7507">
              <w:rPr>
                <w:rFonts w:eastAsia="Open Sans" w:cs="Times New Roman"/>
                <w:b/>
                <w:bCs/>
              </w:rPr>
              <w:t>Waihoolana</w:t>
            </w:r>
            <w:proofErr w:type="spellEnd"/>
            <w:r w:rsidRPr="003C7507">
              <w:rPr>
                <w:rFonts w:eastAsia="Open Sans" w:cs="Times New Roman"/>
                <w:b/>
                <w:bCs/>
              </w:rPr>
              <w:t xml:space="preserve"> Project Item No.</w:t>
            </w:r>
          </w:p>
        </w:tc>
        <w:tc>
          <w:tcPr>
            <w:tcW w:w="1158" w:type="dxa"/>
            <w:vAlign w:val="center"/>
          </w:tcPr>
          <w:p w:rsidRPr="003C7507" w:rsidR="003C7507" w:rsidP="003C7507" w:rsidRDefault="003C7507" w14:paraId="78ECA17C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Unit Price</w:t>
            </w:r>
          </w:p>
        </w:tc>
        <w:tc>
          <w:tcPr>
            <w:tcW w:w="1982" w:type="dxa"/>
            <w:vAlign w:val="center"/>
          </w:tcPr>
          <w:p w:rsidRPr="003C7507" w:rsidR="003C7507" w:rsidP="003C7507" w:rsidRDefault="003C7507" w14:paraId="28FC0344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Multiplied by estimated quantity</w:t>
            </w:r>
          </w:p>
        </w:tc>
        <w:tc>
          <w:tcPr>
            <w:tcW w:w="1455" w:type="dxa"/>
            <w:vAlign w:val="center"/>
          </w:tcPr>
          <w:p w:rsidRPr="003C7507" w:rsidR="003C7507" w:rsidP="003C7507" w:rsidRDefault="003C7507" w14:paraId="67160CDC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Cost</w:t>
            </w:r>
          </w:p>
        </w:tc>
      </w:tr>
      <w:tr w:rsidRPr="003C7507" w:rsidR="003C7507" w:rsidTr="00023570" w14:paraId="37151431" w14:textId="77777777">
        <w:trPr>
          <w:jc w:val="center"/>
        </w:trPr>
        <w:tc>
          <w:tcPr>
            <w:tcW w:w="4700" w:type="dxa"/>
            <w:vAlign w:val="center"/>
          </w:tcPr>
          <w:p w:rsidRPr="003C7507" w:rsidR="003C7507" w:rsidP="003C7507" w:rsidRDefault="003C7507" w14:paraId="76C3582F" w14:textId="77777777">
            <w:pPr>
              <w:rPr>
                <w:rFonts w:eastAsia="Open Sans" w:cs="Times New Roman"/>
                <w:b/>
                <w:bCs/>
                <w:sz w:val="20"/>
                <w:szCs w:val="20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>1. Per ft cost for Section</w:t>
            </w:r>
          </w:p>
        </w:tc>
        <w:tc>
          <w:tcPr>
            <w:tcW w:w="1158" w:type="dxa"/>
            <w:vAlign w:val="center"/>
          </w:tcPr>
          <w:p w:rsidRPr="003C7507" w:rsidR="003C7507" w:rsidP="003C7507" w:rsidRDefault="003C7507" w14:paraId="3F1B035A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vAlign w:val="center"/>
          </w:tcPr>
          <w:p w:rsidRPr="003C7507" w:rsidR="003C7507" w:rsidP="003C7507" w:rsidRDefault="003C7507" w14:paraId="0A5C6C57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sz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9,500</w:t>
            </w:r>
            <w:r w:rsidRPr="003C7507">
              <w:rPr>
                <w:sz w:val="20"/>
              </w:rPr>
              <w:t xml:space="preserve"> ft</w:t>
            </w:r>
          </w:p>
        </w:tc>
        <w:tc>
          <w:tcPr>
            <w:tcW w:w="1455" w:type="dxa"/>
            <w:vAlign w:val="center"/>
          </w:tcPr>
          <w:p w:rsidRPr="003C7507" w:rsidR="003C7507" w:rsidP="003C7507" w:rsidRDefault="003C7507" w14:paraId="16B4F483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00023570" w14:paraId="3DD7A1E0" w14:textId="77777777">
        <w:trPr>
          <w:jc w:val="center"/>
        </w:trPr>
        <w:tc>
          <w:tcPr>
            <w:tcW w:w="4700" w:type="dxa"/>
            <w:vAlign w:val="center"/>
          </w:tcPr>
          <w:p w:rsidRPr="003C7507" w:rsidR="003C7507" w:rsidP="003C7507" w:rsidRDefault="003C7507" w14:paraId="3EB46408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  <w:lang w:val="haw-US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>2. Pedestrian Gate</w:t>
            </w:r>
          </w:p>
        </w:tc>
        <w:tc>
          <w:tcPr>
            <w:tcW w:w="1158" w:type="dxa"/>
            <w:vAlign w:val="center"/>
          </w:tcPr>
          <w:p w:rsidRPr="003C7507" w:rsidR="003C7507" w:rsidP="003C7507" w:rsidRDefault="003C7507" w14:paraId="296E64A5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vAlign w:val="center"/>
          </w:tcPr>
          <w:p w:rsidRPr="003C7507" w:rsidR="003C7507" w:rsidP="003C7507" w:rsidRDefault="003C7507" w14:paraId="0B17CA56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sz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3</w:t>
            </w:r>
          </w:p>
        </w:tc>
        <w:tc>
          <w:tcPr>
            <w:tcW w:w="1455" w:type="dxa"/>
            <w:vAlign w:val="center"/>
          </w:tcPr>
          <w:p w:rsidRPr="003C7507" w:rsidR="003C7507" w:rsidP="003C7507" w:rsidRDefault="003C7507" w14:paraId="2ABA0828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00023570" w14:paraId="545C7208" w14:textId="77777777">
        <w:trPr>
          <w:jc w:val="center"/>
        </w:trPr>
        <w:tc>
          <w:tcPr>
            <w:tcW w:w="4700" w:type="dxa"/>
            <w:vAlign w:val="center"/>
          </w:tcPr>
          <w:p w:rsidRPr="003C7507" w:rsidR="003C7507" w:rsidP="003C7507" w:rsidRDefault="003C7507" w14:paraId="1469E2D2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>3. Mobilization Fee* (1 move)</w:t>
            </w:r>
          </w:p>
        </w:tc>
        <w:tc>
          <w:tcPr>
            <w:tcW w:w="1158" w:type="dxa"/>
            <w:vAlign w:val="center"/>
          </w:tcPr>
          <w:p w:rsidRPr="003C7507" w:rsidR="003C7507" w:rsidP="003C7507" w:rsidRDefault="003C7507" w14:paraId="3D2F60F7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vAlign w:val="center"/>
          </w:tcPr>
          <w:p w:rsidRPr="003C7507" w:rsidR="003C7507" w:rsidP="003C7507" w:rsidRDefault="003C7507" w14:paraId="5DA7B2EE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rFonts w:eastAsia="Open Sans" w:cs="Times New Roman"/>
                <w:sz w:val="20"/>
                <w:szCs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1</w:t>
            </w:r>
          </w:p>
        </w:tc>
        <w:tc>
          <w:tcPr>
            <w:tcW w:w="1455" w:type="dxa"/>
            <w:vAlign w:val="center"/>
          </w:tcPr>
          <w:p w:rsidRPr="003C7507" w:rsidR="003C7507" w:rsidP="003C7507" w:rsidRDefault="003C7507" w14:paraId="05882E14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00023570" w14:paraId="42C74731" w14:textId="77777777">
        <w:trPr>
          <w:jc w:val="center"/>
        </w:trPr>
        <w:tc>
          <w:tcPr>
            <w:tcW w:w="4700" w:type="dxa"/>
            <w:vAlign w:val="center"/>
          </w:tcPr>
          <w:p w:rsidRPr="003C7507" w:rsidR="003C7507" w:rsidP="003C7507" w:rsidRDefault="003C7507" w14:paraId="798F82A8" w14:textId="77777777">
            <w:pPr>
              <w:rPr>
                <w:rFonts w:eastAsia="Open Sans" w:cs="Times New Roman"/>
                <w:b/>
                <w:bCs/>
                <w:sz w:val="20"/>
                <w:szCs w:val="20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 xml:space="preserve"> TOTAL COST</w:t>
            </w:r>
          </w:p>
        </w:tc>
        <w:tc>
          <w:tcPr>
            <w:tcW w:w="1158" w:type="dxa"/>
            <w:vAlign w:val="center"/>
          </w:tcPr>
          <w:p w:rsidRPr="003C7507" w:rsidR="003C7507" w:rsidP="003C7507" w:rsidRDefault="003C7507" w14:paraId="11945A80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vAlign w:val="center"/>
          </w:tcPr>
          <w:p w:rsidRPr="003C7507" w:rsidR="003C7507" w:rsidP="003C7507" w:rsidRDefault="003C7507" w14:paraId="03609088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455" w:type="dxa"/>
            <w:vAlign w:val="center"/>
          </w:tcPr>
          <w:p w:rsidRPr="003C7507" w:rsidR="003C7507" w:rsidP="003C7507" w:rsidRDefault="003C7507" w14:paraId="2A957571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</w:tbl>
    <w:p w:rsidR="5A07F207" w:rsidP="5A07F207" w:rsidRDefault="5A07F207" w14:paraId="4F9D5633" w14:textId="333DD52B">
      <w:pPr>
        <w:pStyle w:val="ListParagraph"/>
        <w:rPr>
          <w:rFonts w:ascii="Calibri" w:hAnsi="Calibri" w:eastAsia="Calibri" w:cs="Calibri"/>
          <w:sz w:val="22"/>
          <w:szCs w:val="22"/>
        </w:rPr>
      </w:pPr>
    </w:p>
    <w:p w:rsidR="003C7507" w:rsidP="003C7507" w:rsidRDefault="003C7507" w14:paraId="13A9424C" w14:textId="19D31687">
      <w:pPr>
        <w:pStyle w:val="ListParagraph"/>
        <w:numPr>
          <w:ilvl w:val="0"/>
          <w:numId w:val="8"/>
        </w:numPr>
        <w:ind w:left="810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sz w:val="22"/>
          <w:szCs w:val="22"/>
        </w:rPr>
        <w:t>TO:</w:t>
      </w:r>
    </w:p>
    <w:tbl>
      <w:tblPr>
        <w:tblStyle w:val="TableGrid"/>
        <w:tblW w:w="9295" w:type="dxa"/>
        <w:jc w:val="center"/>
        <w:tblLook w:val="04A0" w:firstRow="1" w:lastRow="0" w:firstColumn="1" w:lastColumn="0" w:noHBand="0" w:noVBand="1"/>
      </w:tblPr>
      <w:tblGrid>
        <w:gridCol w:w="4700"/>
        <w:gridCol w:w="1158"/>
        <w:gridCol w:w="1982"/>
        <w:gridCol w:w="1455"/>
      </w:tblGrid>
      <w:tr w:rsidRPr="003C7507" w:rsidR="003C7507" w:rsidTr="3930BF02" w14:paraId="29A52099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3C7507" w:rsidP="003C7507" w:rsidRDefault="003C7507" w14:paraId="45587E3F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proofErr w:type="spellStart"/>
            <w:r w:rsidRPr="003C7507">
              <w:rPr>
                <w:rFonts w:eastAsia="Open Sans" w:cs="Times New Roman"/>
                <w:b/>
                <w:bCs/>
              </w:rPr>
              <w:t>Waihoolana</w:t>
            </w:r>
            <w:proofErr w:type="spellEnd"/>
            <w:r w:rsidRPr="003C7507">
              <w:rPr>
                <w:rFonts w:eastAsia="Open Sans" w:cs="Times New Roman"/>
                <w:b/>
                <w:bCs/>
              </w:rPr>
              <w:t xml:space="preserve"> Project Item No.</w:t>
            </w:r>
          </w:p>
        </w:tc>
        <w:tc>
          <w:tcPr>
            <w:tcW w:w="1158" w:type="dxa"/>
            <w:tcMar/>
            <w:vAlign w:val="center"/>
          </w:tcPr>
          <w:p w:rsidRPr="003C7507" w:rsidR="003C7507" w:rsidP="003C7507" w:rsidRDefault="003C7507" w14:paraId="6EF01153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Unit Price</w:t>
            </w:r>
          </w:p>
        </w:tc>
        <w:tc>
          <w:tcPr>
            <w:tcW w:w="1982" w:type="dxa"/>
            <w:tcMar/>
            <w:vAlign w:val="center"/>
          </w:tcPr>
          <w:p w:rsidRPr="003C7507" w:rsidR="003C7507" w:rsidP="003C7507" w:rsidRDefault="003C7507" w14:paraId="0AD58036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Multiplied by estimated quantity</w:t>
            </w:r>
          </w:p>
        </w:tc>
        <w:tc>
          <w:tcPr>
            <w:tcW w:w="1455" w:type="dxa"/>
            <w:tcMar/>
            <w:vAlign w:val="center"/>
          </w:tcPr>
          <w:p w:rsidRPr="003C7507" w:rsidR="003C7507" w:rsidP="003C7507" w:rsidRDefault="003C7507" w14:paraId="3BA45030" w14:textId="77777777">
            <w:pPr>
              <w:jc w:val="center"/>
              <w:rPr>
                <w:rFonts w:eastAsia="Open Sans" w:cs="Times New Roman"/>
                <w:b/>
                <w:bCs/>
              </w:rPr>
            </w:pPr>
            <w:r w:rsidRPr="003C7507">
              <w:rPr>
                <w:rFonts w:eastAsia="Open Sans" w:cs="Times New Roman"/>
                <w:b/>
                <w:bCs/>
              </w:rPr>
              <w:t>Cost</w:t>
            </w:r>
          </w:p>
        </w:tc>
      </w:tr>
      <w:tr w:rsidRPr="003C7507" w:rsidR="003C7507" w:rsidTr="3930BF02" w14:paraId="50DCE817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3C7507" w:rsidP="003C7507" w:rsidRDefault="003C7507" w14:paraId="3EE05B48" w14:textId="428EEA47">
            <w:pPr>
              <w:rPr>
                <w:rFonts w:eastAsia="Open Sans" w:cs="Times New Roman"/>
                <w:b/>
                <w:bCs/>
                <w:sz w:val="20"/>
                <w:szCs w:val="20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>1. Per ft cost for Section</w:t>
            </w:r>
            <w:r>
              <w:rPr>
                <w:rFonts w:eastAsia="Open Sans" w:cs="Times New Roman"/>
                <w:b/>
                <w:bCs/>
                <w:sz w:val="20"/>
                <w:szCs w:val="20"/>
              </w:rPr>
              <w:t xml:space="preserve"> clearing</w:t>
            </w:r>
          </w:p>
        </w:tc>
        <w:tc>
          <w:tcPr>
            <w:tcW w:w="1158" w:type="dxa"/>
            <w:tcMar/>
            <w:vAlign w:val="center"/>
          </w:tcPr>
          <w:p w:rsidRPr="003C7507" w:rsidR="003C7507" w:rsidP="003C7507" w:rsidRDefault="003C7507" w14:paraId="401AC0DB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3C7507" w:rsidP="003C7507" w:rsidRDefault="003C7507" w14:paraId="5D657A62" w14:textId="4BDF8841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sz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9,</w:t>
            </w:r>
            <w:r>
              <w:rPr>
                <w:rFonts w:eastAsia="Open Sans" w:cs="Times New Roman"/>
                <w:sz w:val="20"/>
                <w:szCs w:val="20"/>
              </w:rPr>
              <w:t>0</w:t>
            </w:r>
            <w:r w:rsidRPr="003C7507">
              <w:rPr>
                <w:rFonts w:eastAsia="Open Sans" w:cs="Times New Roman"/>
                <w:sz w:val="20"/>
                <w:szCs w:val="20"/>
              </w:rPr>
              <w:t>00</w:t>
            </w:r>
            <w:r w:rsidRPr="003C7507">
              <w:rPr>
                <w:sz w:val="20"/>
              </w:rPr>
              <w:t xml:space="preserve"> ft</w:t>
            </w:r>
          </w:p>
        </w:tc>
        <w:tc>
          <w:tcPr>
            <w:tcW w:w="1455" w:type="dxa"/>
            <w:tcMar/>
            <w:vAlign w:val="center"/>
          </w:tcPr>
          <w:p w:rsidRPr="003C7507" w:rsidR="003C7507" w:rsidP="003C7507" w:rsidRDefault="003C7507" w14:paraId="1914DFDD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2410F5" w:rsidTr="3930BF02" w14:paraId="5C835555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2410F5" w:rsidP="003C7507" w:rsidRDefault="002410F5" w14:paraId="6202B494" w14:textId="0049A394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</w:rPr>
            </w:pPr>
            <w:r>
              <w:rPr>
                <w:rFonts w:eastAsia="Open Sans" w:cs="Times New Roman"/>
                <w:b/>
                <w:bCs/>
                <w:sz w:val="20"/>
                <w:szCs w:val="20"/>
              </w:rPr>
              <w:t>2. Per ft cost for Section installation</w:t>
            </w:r>
          </w:p>
        </w:tc>
        <w:tc>
          <w:tcPr>
            <w:tcW w:w="1158" w:type="dxa"/>
            <w:tcMar/>
            <w:vAlign w:val="center"/>
          </w:tcPr>
          <w:p w:rsidRPr="003C7507" w:rsidR="002410F5" w:rsidP="003C7507" w:rsidRDefault="002410F5" w14:paraId="1CD66E74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2410F5" w:rsidP="003C7507" w:rsidRDefault="00D97922" w14:paraId="69582610" w14:textId="53D24BE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rFonts w:eastAsia="Open Sans" w:cs="Times New Roman"/>
                <w:sz w:val="20"/>
                <w:szCs w:val="20"/>
              </w:rPr>
            </w:pPr>
            <w:r>
              <w:rPr>
                <w:rFonts w:eastAsia="Open Sans" w:cs="Times New Roman"/>
                <w:sz w:val="20"/>
                <w:szCs w:val="20"/>
              </w:rPr>
              <w:t>9,000 ft</w:t>
            </w:r>
          </w:p>
        </w:tc>
        <w:tc>
          <w:tcPr>
            <w:tcW w:w="1455" w:type="dxa"/>
            <w:tcMar/>
            <w:vAlign w:val="center"/>
          </w:tcPr>
          <w:p w:rsidRPr="003C7507" w:rsidR="002410F5" w:rsidP="003C7507" w:rsidRDefault="002410F5" w14:paraId="75B9306A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D97922" w:rsidTr="3930BF02" w14:paraId="64200E40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D97922" w:rsidP="003C7507" w:rsidRDefault="00D97922" w14:paraId="76D6C5AD" w14:textId="5A8E4162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</w:rPr>
            </w:pPr>
            <w:r>
              <w:rPr>
                <w:rFonts w:eastAsia="Open Sans" w:cs="Times New Roman"/>
                <w:b/>
                <w:bCs/>
                <w:sz w:val="20"/>
                <w:szCs w:val="20"/>
              </w:rPr>
              <w:t>3. Stream Crossing</w:t>
            </w:r>
          </w:p>
        </w:tc>
        <w:tc>
          <w:tcPr>
            <w:tcW w:w="1158" w:type="dxa"/>
            <w:tcMar/>
            <w:vAlign w:val="center"/>
          </w:tcPr>
          <w:p w:rsidRPr="003C7507" w:rsidR="00D97922" w:rsidP="003C7507" w:rsidRDefault="00D97922" w14:paraId="286A761C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D97922" w:rsidP="3930BF02" w:rsidRDefault="00D97922" w14:paraId="1741D82E" w14:textId="4F524FAC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rFonts w:eastAsia="Open Sans" w:cs="Times New Roman"/>
                <w:sz w:val="20"/>
                <w:szCs w:val="20"/>
              </w:rPr>
            </w:pPr>
            <w:r w:rsidRPr="3930BF02" w:rsidR="099440D2">
              <w:rPr>
                <w:rFonts w:eastAsia="Open Sans" w:cs="Times New Roman"/>
                <w:sz w:val="20"/>
                <w:szCs w:val="20"/>
              </w:rPr>
              <w:t>7</w:t>
            </w:r>
          </w:p>
        </w:tc>
        <w:tc>
          <w:tcPr>
            <w:tcW w:w="1455" w:type="dxa"/>
            <w:tcMar/>
            <w:vAlign w:val="center"/>
          </w:tcPr>
          <w:p w:rsidRPr="003C7507" w:rsidR="00D97922" w:rsidP="003C7507" w:rsidRDefault="00D97922" w14:paraId="540F258A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3930BF02" w14:paraId="7CA58F64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3C7507" w:rsidP="003C7507" w:rsidRDefault="00C05D26" w14:paraId="45C0AD25" w14:textId="09F59CE1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  <w:lang w:val="haw-US"/>
              </w:rPr>
            </w:pPr>
            <w:r>
              <w:rPr>
                <w:rFonts w:eastAsia="Open Sans" w:cs="Times New Roman"/>
                <w:b/>
                <w:bCs/>
                <w:sz w:val="20"/>
                <w:szCs w:val="20"/>
              </w:rPr>
              <w:t>4</w:t>
            </w:r>
            <w:r w:rsidRPr="003C7507" w:rsidR="003C7507">
              <w:rPr>
                <w:rFonts w:eastAsia="Open Sans" w:cs="Times New Roman"/>
                <w:b/>
                <w:bCs/>
                <w:sz w:val="20"/>
                <w:szCs w:val="20"/>
              </w:rPr>
              <w:t>. Pedestrian Gate</w:t>
            </w:r>
          </w:p>
        </w:tc>
        <w:tc>
          <w:tcPr>
            <w:tcW w:w="1158" w:type="dxa"/>
            <w:tcMar/>
            <w:vAlign w:val="center"/>
          </w:tcPr>
          <w:p w:rsidRPr="003C7507" w:rsidR="003C7507" w:rsidP="003C7507" w:rsidRDefault="003C7507" w14:paraId="0BBF48C6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3C7507" w:rsidP="003C7507" w:rsidRDefault="003C7507" w14:paraId="44578FB9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sz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3</w:t>
            </w:r>
          </w:p>
        </w:tc>
        <w:tc>
          <w:tcPr>
            <w:tcW w:w="1455" w:type="dxa"/>
            <w:tcMar/>
            <w:vAlign w:val="center"/>
          </w:tcPr>
          <w:p w:rsidRPr="003C7507" w:rsidR="003C7507" w:rsidP="003C7507" w:rsidRDefault="003C7507" w14:paraId="6E318418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3930BF02" w14:paraId="5146157F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3C7507" w:rsidP="003C7507" w:rsidRDefault="0059311F" w14:paraId="767AE723" w14:textId="3DD6819D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rPr>
                <w:rFonts w:eastAsia="Open Sans" w:cs="Times New Roman"/>
                <w:b/>
                <w:bCs/>
                <w:sz w:val="20"/>
                <w:szCs w:val="20"/>
              </w:rPr>
            </w:pPr>
            <w:r>
              <w:rPr>
                <w:rFonts w:eastAsia="Open Sans" w:cs="Times New Roman"/>
                <w:b/>
                <w:bCs/>
                <w:sz w:val="20"/>
                <w:szCs w:val="20"/>
              </w:rPr>
              <w:t>5</w:t>
            </w:r>
            <w:r w:rsidRPr="003C7507" w:rsidR="003C7507">
              <w:rPr>
                <w:rFonts w:eastAsia="Open Sans" w:cs="Times New Roman"/>
                <w:b/>
                <w:bCs/>
                <w:sz w:val="20"/>
                <w:szCs w:val="20"/>
              </w:rPr>
              <w:t>. Mobilization Fee* (1 move)</w:t>
            </w:r>
          </w:p>
        </w:tc>
        <w:tc>
          <w:tcPr>
            <w:tcW w:w="1158" w:type="dxa"/>
            <w:tcMar/>
            <w:vAlign w:val="center"/>
          </w:tcPr>
          <w:p w:rsidRPr="003C7507" w:rsidR="003C7507" w:rsidP="003C7507" w:rsidRDefault="003C7507" w14:paraId="640214A3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3C7507" w:rsidP="003C7507" w:rsidRDefault="003C7507" w14:paraId="3EDE92D9" w14:textId="77777777">
            <w:pPr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between w:val="none" w:color="000000" w:sz="0" w:space="0"/>
              </w:pBdr>
              <w:jc w:val="center"/>
              <w:rPr>
                <w:rFonts w:eastAsia="Open Sans" w:cs="Times New Roman"/>
                <w:sz w:val="20"/>
                <w:szCs w:val="20"/>
              </w:rPr>
            </w:pPr>
            <w:r w:rsidRPr="003C7507">
              <w:rPr>
                <w:rFonts w:eastAsia="Open Sans" w:cs="Times New Roman"/>
                <w:sz w:val="20"/>
                <w:szCs w:val="20"/>
              </w:rPr>
              <w:t>1</w:t>
            </w:r>
          </w:p>
        </w:tc>
        <w:tc>
          <w:tcPr>
            <w:tcW w:w="1455" w:type="dxa"/>
            <w:tcMar/>
            <w:vAlign w:val="center"/>
          </w:tcPr>
          <w:p w:rsidRPr="003C7507" w:rsidR="003C7507" w:rsidP="003C7507" w:rsidRDefault="003C7507" w14:paraId="7BB45C4E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  <w:tr w:rsidRPr="003C7507" w:rsidR="003C7507" w:rsidTr="3930BF02" w14:paraId="7919FEEC" w14:textId="77777777">
        <w:trPr>
          <w:jc w:val="center"/>
        </w:trPr>
        <w:tc>
          <w:tcPr>
            <w:tcW w:w="4700" w:type="dxa"/>
            <w:tcMar/>
            <w:vAlign w:val="center"/>
          </w:tcPr>
          <w:p w:rsidRPr="003C7507" w:rsidR="003C7507" w:rsidP="003C7507" w:rsidRDefault="003C7507" w14:paraId="08B3780A" w14:textId="77777777">
            <w:pPr>
              <w:rPr>
                <w:rFonts w:eastAsia="Open Sans" w:cs="Times New Roman"/>
                <w:b/>
                <w:bCs/>
                <w:sz w:val="20"/>
                <w:szCs w:val="20"/>
              </w:rPr>
            </w:pPr>
            <w:r w:rsidRPr="003C7507">
              <w:rPr>
                <w:rFonts w:eastAsia="Open Sans" w:cs="Times New Roman"/>
                <w:b/>
                <w:bCs/>
                <w:sz w:val="20"/>
                <w:szCs w:val="20"/>
              </w:rPr>
              <w:t xml:space="preserve"> TOTAL COST</w:t>
            </w:r>
          </w:p>
        </w:tc>
        <w:tc>
          <w:tcPr>
            <w:tcW w:w="1158" w:type="dxa"/>
            <w:tcMar/>
            <w:vAlign w:val="center"/>
          </w:tcPr>
          <w:p w:rsidRPr="003C7507" w:rsidR="003C7507" w:rsidP="003C7507" w:rsidRDefault="003C7507" w14:paraId="6810D55F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982" w:type="dxa"/>
            <w:tcMar/>
            <w:vAlign w:val="center"/>
          </w:tcPr>
          <w:p w:rsidRPr="003C7507" w:rsidR="003C7507" w:rsidP="003C7507" w:rsidRDefault="003C7507" w14:paraId="68D69120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  <w:tc>
          <w:tcPr>
            <w:tcW w:w="1455" w:type="dxa"/>
            <w:tcMar/>
            <w:vAlign w:val="center"/>
          </w:tcPr>
          <w:p w:rsidRPr="003C7507" w:rsidR="003C7507" w:rsidP="003C7507" w:rsidRDefault="003C7507" w14:paraId="0A8A5CE2" w14:textId="77777777">
            <w:pPr>
              <w:jc w:val="center"/>
              <w:rPr>
                <w:rFonts w:eastAsia="Open Sans" w:cs="Times New Roman"/>
                <w:sz w:val="20"/>
                <w:szCs w:val="20"/>
              </w:rPr>
            </w:pPr>
          </w:p>
        </w:tc>
      </w:tr>
    </w:tbl>
    <w:p w:rsidRPr="003C7507" w:rsidR="003C7507" w:rsidP="003C7507" w:rsidRDefault="003C7507" w14:paraId="633A06E8" w14:textId="77777777">
      <w:pPr>
        <w:rPr>
          <w:rFonts w:ascii="Calibri" w:hAnsi="Calibri" w:eastAsia="Calibri" w:cs="Calibri"/>
          <w:sz w:val="22"/>
          <w:szCs w:val="22"/>
        </w:rPr>
      </w:pPr>
    </w:p>
    <w:sectPr w:rsidRPr="003C7507" w:rsidR="003C7507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0BC4"/>
    <w:multiLevelType w:val="hybridMultilevel"/>
    <w:tmpl w:val="384AEA80"/>
    <w:lvl w:ilvl="0" w:tplc="F050DE9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7709C2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8AC9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86D8C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63EB7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63493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5ECE4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2C8CE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0686BF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DE12BD9"/>
    <w:multiLevelType w:val="hybridMultilevel"/>
    <w:tmpl w:val="C9DA5BE0"/>
    <w:lvl w:ilvl="0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" w15:restartNumberingAfterBreak="0">
    <w:nsid w:val="27E24CB7"/>
    <w:multiLevelType w:val="hybridMultilevel"/>
    <w:tmpl w:val="8D4ACAD4"/>
    <w:lvl w:ilvl="0" w:tplc="A900EC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986948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C4003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66C168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3563A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4DAC7D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448229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5605F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46C47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F7CBF4A"/>
    <w:multiLevelType w:val="hybridMultilevel"/>
    <w:tmpl w:val="52DAF620"/>
    <w:lvl w:ilvl="0" w:tplc="B3A691C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3CE055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5E44EB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058EF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54ECA7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C2AF3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B5276F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964B4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580B3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6BD3578"/>
    <w:multiLevelType w:val="hybridMultilevel"/>
    <w:tmpl w:val="6D90AAA2"/>
    <w:lvl w:ilvl="0" w:tplc="97041A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4A671A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4A2E8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9D0284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750CA0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606DA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7D02F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1BEA9A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8384A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D623744"/>
    <w:multiLevelType w:val="hybridMultilevel"/>
    <w:tmpl w:val="1A5ED9AC"/>
    <w:lvl w:ilvl="0" w:tplc="49A0D55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7D867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F68F3D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AE27A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61D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C9C37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28067C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FFE841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D50C0A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9C77779"/>
    <w:multiLevelType w:val="hybridMultilevel"/>
    <w:tmpl w:val="5F0A65F4"/>
    <w:lvl w:ilvl="0" w:tplc="9C5033E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D9E841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0A19F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8819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C28BC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2A13C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EDEC5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E4482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5960D8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B0857D2"/>
    <w:multiLevelType w:val="hybridMultilevel"/>
    <w:tmpl w:val="9A541F64"/>
    <w:lvl w:ilvl="0" w:tplc="BF9AF342">
      <w:start w:val="1"/>
      <w:numFmt w:val="decimal"/>
      <w:lvlText w:val="%1."/>
      <w:lvlJc w:val="left"/>
      <w:pPr>
        <w:ind w:left="1080" w:hanging="360"/>
      </w:pPr>
    </w:lvl>
    <w:lvl w:ilvl="1" w:tplc="CF127B0A">
      <w:start w:val="1"/>
      <w:numFmt w:val="lowerLetter"/>
      <w:lvlText w:val="%2."/>
      <w:lvlJc w:val="left"/>
      <w:pPr>
        <w:ind w:left="1800" w:hanging="360"/>
      </w:pPr>
    </w:lvl>
    <w:lvl w:ilvl="2" w:tplc="AC0008DA">
      <w:start w:val="1"/>
      <w:numFmt w:val="lowerRoman"/>
      <w:lvlText w:val="%3."/>
      <w:lvlJc w:val="right"/>
      <w:pPr>
        <w:ind w:left="2520" w:hanging="180"/>
      </w:pPr>
    </w:lvl>
    <w:lvl w:ilvl="3" w:tplc="168E9C20">
      <w:start w:val="1"/>
      <w:numFmt w:val="decimal"/>
      <w:lvlText w:val="%4."/>
      <w:lvlJc w:val="left"/>
      <w:pPr>
        <w:ind w:left="3240" w:hanging="360"/>
      </w:pPr>
    </w:lvl>
    <w:lvl w:ilvl="4" w:tplc="05387036">
      <w:start w:val="1"/>
      <w:numFmt w:val="lowerLetter"/>
      <w:lvlText w:val="%5."/>
      <w:lvlJc w:val="left"/>
      <w:pPr>
        <w:ind w:left="3960" w:hanging="360"/>
      </w:pPr>
    </w:lvl>
    <w:lvl w:ilvl="5" w:tplc="20F0F0D6">
      <w:start w:val="1"/>
      <w:numFmt w:val="lowerRoman"/>
      <w:lvlText w:val="%6."/>
      <w:lvlJc w:val="right"/>
      <w:pPr>
        <w:ind w:left="4680" w:hanging="180"/>
      </w:pPr>
    </w:lvl>
    <w:lvl w:ilvl="6" w:tplc="D70EBC10">
      <w:start w:val="1"/>
      <w:numFmt w:val="decimal"/>
      <w:lvlText w:val="%7."/>
      <w:lvlJc w:val="left"/>
      <w:pPr>
        <w:ind w:left="5400" w:hanging="360"/>
      </w:pPr>
    </w:lvl>
    <w:lvl w:ilvl="7" w:tplc="39B8BE88">
      <w:start w:val="1"/>
      <w:numFmt w:val="lowerLetter"/>
      <w:lvlText w:val="%8."/>
      <w:lvlJc w:val="left"/>
      <w:pPr>
        <w:ind w:left="6120" w:hanging="360"/>
      </w:pPr>
    </w:lvl>
    <w:lvl w:ilvl="8" w:tplc="FE64D8B6">
      <w:start w:val="1"/>
      <w:numFmt w:val="lowerRoman"/>
      <w:lvlText w:val="%9."/>
      <w:lvlJc w:val="right"/>
      <w:pPr>
        <w:ind w:left="6840" w:hanging="180"/>
      </w:pPr>
    </w:lvl>
  </w:abstractNum>
  <w:num w:numId="1" w16cid:durableId="212278570">
    <w:abstractNumId w:val="2"/>
  </w:num>
  <w:num w:numId="2" w16cid:durableId="558906542">
    <w:abstractNumId w:val="4"/>
  </w:num>
  <w:num w:numId="3" w16cid:durableId="1194028934">
    <w:abstractNumId w:val="0"/>
  </w:num>
  <w:num w:numId="4" w16cid:durableId="1100568991">
    <w:abstractNumId w:val="5"/>
  </w:num>
  <w:num w:numId="5" w16cid:durableId="625738675">
    <w:abstractNumId w:val="6"/>
  </w:num>
  <w:num w:numId="6" w16cid:durableId="1528180341">
    <w:abstractNumId w:val="3"/>
  </w:num>
  <w:num w:numId="7" w16cid:durableId="1186403503">
    <w:abstractNumId w:val="7"/>
  </w:num>
  <w:num w:numId="8" w16cid:durableId="19545564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3840D0F"/>
    <w:rsid w:val="001F3815"/>
    <w:rsid w:val="002410F5"/>
    <w:rsid w:val="003C7507"/>
    <w:rsid w:val="00415923"/>
    <w:rsid w:val="0059311F"/>
    <w:rsid w:val="005C36EC"/>
    <w:rsid w:val="009B0AEB"/>
    <w:rsid w:val="00A71A0A"/>
    <w:rsid w:val="00C05D26"/>
    <w:rsid w:val="00D97922"/>
    <w:rsid w:val="03050E82"/>
    <w:rsid w:val="030C4940"/>
    <w:rsid w:val="033652D4"/>
    <w:rsid w:val="034D98F8"/>
    <w:rsid w:val="0358A289"/>
    <w:rsid w:val="03D4CFB5"/>
    <w:rsid w:val="0447047A"/>
    <w:rsid w:val="046C9289"/>
    <w:rsid w:val="052D7B92"/>
    <w:rsid w:val="06638154"/>
    <w:rsid w:val="0765A67C"/>
    <w:rsid w:val="099440D2"/>
    <w:rsid w:val="0A485B52"/>
    <w:rsid w:val="0AF674CA"/>
    <w:rsid w:val="0CF6368F"/>
    <w:rsid w:val="0E27D43C"/>
    <w:rsid w:val="0F913B9C"/>
    <w:rsid w:val="0FB97242"/>
    <w:rsid w:val="10B06863"/>
    <w:rsid w:val="12C81BCE"/>
    <w:rsid w:val="1486F4AE"/>
    <w:rsid w:val="15B4C2EE"/>
    <w:rsid w:val="169C1209"/>
    <w:rsid w:val="172D5678"/>
    <w:rsid w:val="18380CB4"/>
    <w:rsid w:val="1989BC81"/>
    <w:rsid w:val="19A85D32"/>
    <w:rsid w:val="1AC5BF51"/>
    <w:rsid w:val="1C1D3508"/>
    <w:rsid w:val="1D5E0296"/>
    <w:rsid w:val="2059F072"/>
    <w:rsid w:val="20B24244"/>
    <w:rsid w:val="211FE067"/>
    <w:rsid w:val="232ECBE5"/>
    <w:rsid w:val="23F9253E"/>
    <w:rsid w:val="24B2AF67"/>
    <w:rsid w:val="25347D03"/>
    <w:rsid w:val="263765FC"/>
    <w:rsid w:val="269C78D6"/>
    <w:rsid w:val="2718836F"/>
    <w:rsid w:val="27FB1A53"/>
    <w:rsid w:val="29070CA0"/>
    <w:rsid w:val="29F535CF"/>
    <w:rsid w:val="2A7FE28E"/>
    <w:rsid w:val="2C255E1D"/>
    <w:rsid w:val="2ED9ED69"/>
    <w:rsid w:val="2F0E771F"/>
    <w:rsid w:val="2FEB134E"/>
    <w:rsid w:val="3050F765"/>
    <w:rsid w:val="306E3208"/>
    <w:rsid w:val="31BA5E82"/>
    <w:rsid w:val="32A71C63"/>
    <w:rsid w:val="32EADF41"/>
    <w:rsid w:val="33A06670"/>
    <w:rsid w:val="34D4BFE9"/>
    <w:rsid w:val="3603DC8D"/>
    <w:rsid w:val="364413C5"/>
    <w:rsid w:val="37A7C7BE"/>
    <w:rsid w:val="38E16045"/>
    <w:rsid w:val="3929289B"/>
    <w:rsid w:val="3930BF02"/>
    <w:rsid w:val="3AAB7AB5"/>
    <w:rsid w:val="3B1A0B9B"/>
    <w:rsid w:val="3C88A9B0"/>
    <w:rsid w:val="3C9E7A07"/>
    <w:rsid w:val="3E6DE26A"/>
    <w:rsid w:val="3FE27C5F"/>
    <w:rsid w:val="429E4F59"/>
    <w:rsid w:val="442C7564"/>
    <w:rsid w:val="44F82008"/>
    <w:rsid w:val="45B13E35"/>
    <w:rsid w:val="45BFE5A3"/>
    <w:rsid w:val="45CA0C7C"/>
    <w:rsid w:val="4667888A"/>
    <w:rsid w:val="46D4BB34"/>
    <w:rsid w:val="48C58D09"/>
    <w:rsid w:val="4A1B27A1"/>
    <w:rsid w:val="4B58D0B4"/>
    <w:rsid w:val="4BCD5467"/>
    <w:rsid w:val="4BECADD7"/>
    <w:rsid w:val="4C8C8C55"/>
    <w:rsid w:val="4D2E31CF"/>
    <w:rsid w:val="4DD3E19D"/>
    <w:rsid w:val="4ED40BFE"/>
    <w:rsid w:val="4F6376AA"/>
    <w:rsid w:val="4FD84D4F"/>
    <w:rsid w:val="503EE0C5"/>
    <w:rsid w:val="5048DC74"/>
    <w:rsid w:val="511C32A0"/>
    <w:rsid w:val="512FAD2D"/>
    <w:rsid w:val="5293E6EB"/>
    <w:rsid w:val="55250842"/>
    <w:rsid w:val="55C3353D"/>
    <w:rsid w:val="55C5E2F6"/>
    <w:rsid w:val="571DF1CF"/>
    <w:rsid w:val="5A07F207"/>
    <w:rsid w:val="5A4F3B55"/>
    <w:rsid w:val="5A8D8340"/>
    <w:rsid w:val="5D7E0C4F"/>
    <w:rsid w:val="5E23B4B2"/>
    <w:rsid w:val="5FA5BDEB"/>
    <w:rsid w:val="5FF09EEB"/>
    <w:rsid w:val="612B17F4"/>
    <w:rsid w:val="61413FA0"/>
    <w:rsid w:val="63840D0F"/>
    <w:rsid w:val="650C1B63"/>
    <w:rsid w:val="67241410"/>
    <w:rsid w:val="6823F3BA"/>
    <w:rsid w:val="682B65CB"/>
    <w:rsid w:val="6A2914CF"/>
    <w:rsid w:val="6B55EB4D"/>
    <w:rsid w:val="6CE01F80"/>
    <w:rsid w:val="6DCF4C5E"/>
    <w:rsid w:val="6DEEA65E"/>
    <w:rsid w:val="6E5669D7"/>
    <w:rsid w:val="6EF8E03F"/>
    <w:rsid w:val="6F1165C4"/>
    <w:rsid w:val="6FC619E6"/>
    <w:rsid w:val="713BE9A0"/>
    <w:rsid w:val="719339BF"/>
    <w:rsid w:val="72E502F2"/>
    <w:rsid w:val="746851D3"/>
    <w:rsid w:val="75F5FA76"/>
    <w:rsid w:val="77192A09"/>
    <w:rsid w:val="774AA13B"/>
    <w:rsid w:val="78C4153B"/>
    <w:rsid w:val="78CCC6B5"/>
    <w:rsid w:val="79624006"/>
    <w:rsid w:val="7AF0F336"/>
    <w:rsid w:val="7DA8B2E1"/>
    <w:rsid w:val="7E49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715FC8"/>
  <w15:chartTrackingRefBased/>
  <w15:docId w15:val="{BA8AB2E1-7D31-4EA1-A254-E58699DD2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0765A67C"/>
    <w:pPr>
      <w:ind w:left="720"/>
      <w:contextualSpacing/>
    </w:pPr>
  </w:style>
  <w:style w:type="table" w:styleId="TableGrid">
    <w:name w:val="Table Grid"/>
    <w:basedOn w:val="TableNormal"/>
    <w:uiPriority w:val="39"/>
    <w:rsid w:val="003C7507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Calibri" w:hAnsi="Calibri" w:eastAsia="Calibri" w:cs="Calibri"/>
      <w:color w:val="000000"/>
      <w:sz w:val="22"/>
      <w:szCs w:val="22"/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46e6fc-caab-4d6f-93f4-63d2b6c28415">
      <Terms xmlns="http://schemas.microsoft.com/office/infopath/2007/PartnerControls"/>
    </lcf76f155ced4ddcb4097134ff3c332f>
    <TaxCatchAll xmlns="4494cc7c-873d-4c80-9650-25ed479db56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95DBF805544446938952DA41566142" ma:contentTypeVersion="16" ma:contentTypeDescription="Create a new document." ma:contentTypeScope="" ma:versionID="e3bc096f64975ebdf78f2f42136c9482">
  <xsd:schema xmlns:xsd="http://www.w3.org/2001/XMLSchema" xmlns:xs="http://www.w3.org/2001/XMLSchema" xmlns:p="http://schemas.microsoft.com/office/2006/metadata/properties" xmlns:ns2="5c46e6fc-caab-4d6f-93f4-63d2b6c28415" xmlns:ns3="6ae0f6f0-6757-4939-a99c-bec9d67ba976" xmlns:ns4="4494cc7c-873d-4c80-9650-25ed479db56e" targetNamespace="http://schemas.microsoft.com/office/2006/metadata/properties" ma:root="true" ma:fieldsID="9a4efd6a4475a74a251cb048d2cb94e1" ns2:_="" ns3:_="" ns4:_="">
    <xsd:import namespace="5c46e6fc-caab-4d6f-93f4-63d2b6c28415"/>
    <xsd:import namespace="6ae0f6f0-6757-4939-a99c-bec9d67ba976"/>
    <xsd:import namespace="4494cc7c-873d-4c80-9650-25ed479db5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EventHashCode" minOccurs="0"/>
                <xsd:element ref="ns2:MediaServiceGenerationTime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46e6fc-caab-4d6f-93f4-63d2b6c284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e0f6f0-6757-4939-a99c-bec9d67ba97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94cc7c-873d-4c80-9650-25ed479db56e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e4f48b8e-d494-45b2-b740-02ebeec8a5d4}" ma:internalName="TaxCatchAll" ma:showField="CatchAllData" ma:web="6ae0f6f0-6757-4939-a99c-bec9d67ba9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BD831F-28C5-4C6C-A690-DEB51D6AB094}">
  <ds:schemaRefs>
    <ds:schemaRef ds:uri="http://purl.org/dc/dcmitype/"/>
    <ds:schemaRef ds:uri="http://schemas.microsoft.com/office/2006/metadata/properties"/>
    <ds:schemaRef ds:uri="http://schemas.openxmlformats.org/package/2006/metadata/core-properties"/>
    <ds:schemaRef ds:uri="4494cc7c-873d-4c80-9650-25ed479db56e"/>
    <ds:schemaRef ds:uri="http://schemas.microsoft.com/office/2006/documentManagement/types"/>
    <ds:schemaRef ds:uri="http://www.w3.org/XML/1998/namespace"/>
    <ds:schemaRef ds:uri="http://purl.org/dc/terms/"/>
    <ds:schemaRef ds:uri="6ae0f6f0-6757-4939-a99c-bec9d67ba976"/>
    <ds:schemaRef ds:uri="http://schemas.microsoft.com/office/infopath/2007/PartnerControls"/>
    <ds:schemaRef ds:uri="5c46e6fc-caab-4d6f-93f4-63d2b6c28415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E3F1064A-DC10-4779-B6F4-ADA38D3DC3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46e6fc-caab-4d6f-93f4-63d2b6c28415"/>
    <ds:schemaRef ds:uri="6ae0f6f0-6757-4939-a99c-bec9d67ba976"/>
    <ds:schemaRef ds:uri="4494cc7c-873d-4c80-9650-25ed479db5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E11BFE-D3C7-473B-9944-01D1BA95D8EC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Yuen, Emma</dc:creator>
  <keywords/>
  <dc:description/>
  <lastModifiedBy>Yuen, Emma</lastModifiedBy>
  <revision>14</revision>
  <dcterms:created xsi:type="dcterms:W3CDTF">2025-12-12T23:38:00.0000000Z</dcterms:created>
  <dcterms:modified xsi:type="dcterms:W3CDTF">2025-12-22T22:02:58.4061364Z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0x0101003195DBF805544446938952DA41566142</vt:lpwstr>
  </property>
  <property fmtid="{D5CDD505-2E9C-101B-9397-08002B2CF9AE}" pid="3" name="MediaServiceImageTags">
    <vt:lpwstr/>
  </property>
</Properties>
</file>